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Методическое пособие по использованию цифровых технологии в инклюзивном образовательном процессе: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- Екимова Ольга Владимировна «Методические рекомендации «Специальные возможности операционных систем для обучения инвалидов и лиц с ограниченными возможностями здоровья» (ГБПОУ «Курганский педагогический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proofErr w:type="spellStart"/>
      <w:r>
        <w:rPr>
          <w:rFonts w:ascii="Arial" w:hAnsi="Arial" w:cs="Arial"/>
          <w:sz w:val="24"/>
          <w:szCs w:val="24"/>
        </w:rPr>
        <w:t>Гаан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Ивановна «Особенности организации дистанционного образовательного процесса для студентов с РАС» (ГБПОУ «Курганский педагогический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proofErr w:type="spellStart"/>
      <w:r>
        <w:rPr>
          <w:rFonts w:ascii="Arial" w:hAnsi="Arial" w:cs="Arial"/>
          <w:sz w:val="24"/>
          <w:szCs w:val="24"/>
        </w:rPr>
        <w:t>Таранова</w:t>
      </w:r>
      <w:proofErr w:type="spellEnd"/>
      <w:r>
        <w:rPr>
          <w:rFonts w:ascii="Arial" w:hAnsi="Arial" w:cs="Arial"/>
          <w:sz w:val="24"/>
          <w:szCs w:val="24"/>
        </w:rPr>
        <w:t xml:space="preserve"> Тамара Сергеевна, Верхотурова Виктория Валентиновна, Чиж </w:t>
      </w:r>
      <w:proofErr w:type="spellStart"/>
      <w:r>
        <w:rPr>
          <w:rFonts w:ascii="Arial" w:hAnsi="Arial" w:cs="Arial"/>
          <w:sz w:val="24"/>
          <w:szCs w:val="24"/>
        </w:rPr>
        <w:t>Иванна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Михайловна «Информационная составляющая в обучении студентов с инвалидностью и ОВЗ» (КГБПОУ «Автомобильно-технический колледж»).</w:t>
      </w:r>
    </w:p>
    <w:p w:rsidR="006D6BEB" w:rsidRDefault="006D6BEB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Методическая разработка по </w:t>
      </w:r>
      <w:proofErr w:type="spellStart"/>
      <w:r>
        <w:rPr>
          <w:rFonts w:ascii="Arial" w:hAnsi="Arial" w:cs="Arial"/>
          <w:sz w:val="24"/>
          <w:szCs w:val="24"/>
        </w:rPr>
        <w:t>профориентационной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работе среди обучающихся с инвалидностью и ОВЗ в условиях инклюзивного образования: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</w:t>
      </w:r>
      <w:proofErr w:type="spellStart"/>
      <w:r>
        <w:rPr>
          <w:rFonts w:ascii="Arial" w:hAnsi="Arial" w:cs="Arial"/>
          <w:sz w:val="24"/>
          <w:szCs w:val="24"/>
        </w:rPr>
        <w:t>Котляревская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Владимировна «Эффективные способы взаимодействия руководителя практики с работодателями» (ГАПОУ ТО «</w:t>
      </w:r>
      <w:proofErr w:type="spellStart"/>
      <w:r>
        <w:rPr>
          <w:rFonts w:ascii="Arial" w:hAnsi="Arial" w:cs="Arial"/>
          <w:sz w:val="24"/>
          <w:szCs w:val="24"/>
        </w:rPr>
        <w:t>Ишимский</w:t>
      </w:r>
      <w:proofErr w:type="spellEnd"/>
      <w:r>
        <w:rPr>
          <w:rFonts w:ascii="Arial" w:hAnsi="Arial" w:cs="Arial"/>
          <w:sz w:val="24"/>
          <w:szCs w:val="24"/>
        </w:rPr>
        <w:t xml:space="preserve"> многопрофильный техникум»).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proofErr w:type="spellStart"/>
      <w:r>
        <w:rPr>
          <w:rFonts w:ascii="Arial" w:hAnsi="Arial" w:cs="Arial"/>
          <w:sz w:val="24"/>
          <w:szCs w:val="24"/>
        </w:rPr>
        <w:t>Немцева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Юрьевна «Комплекс </w:t>
      </w:r>
      <w:proofErr w:type="spellStart"/>
      <w:r>
        <w:rPr>
          <w:rFonts w:ascii="Arial" w:hAnsi="Arial" w:cs="Arial"/>
          <w:sz w:val="24"/>
          <w:szCs w:val="24"/>
        </w:rPr>
        <w:t>профориентационных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«Твой выбор», направленный на содействие в профессиональном самоопределении учащихся с ограниченными возможностями здоровья и инвалидов» (ГБПОУ «Челябинский социально-профессиональный колледж «Сфера»).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Трусова Наталья Владимировна «Воспитательное мероприятие экскурсия «Шаг в будущее» (ГБПОУ «Челябинский социально-профессиональный колледж «Сфера»).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 по работе с родителями (законными представителями) обучающихся в условиях инклюзивного профессионального образования: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- </w:t>
      </w:r>
      <w:proofErr w:type="spellStart"/>
      <w:r>
        <w:rPr>
          <w:rFonts w:ascii="Arial" w:hAnsi="Arial" w:cs="Arial"/>
          <w:sz w:val="24"/>
          <w:szCs w:val="24"/>
        </w:rPr>
        <w:t>Пиньковская</w:t>
      </w:r>
      <w:proofErr w:type="spellEnd"/>
      <w:r>
        <w:rPr>
          <w:rFonts w:ascii="Arial" w:hAnsi="Arial" w:cs="Arial"/>
          <w:sz w:val="24"/>
          <w:szCs w:val="24"/>
        </w:rPr>
        <w:t xml:space="preserve"> Ирина Алексеевна, Ершова Татьяна Николаевна «Мастер-класс для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родителей обучающихся «Учимся всей семьей!» (Оштукатуривание стен шпатлёвочным составом)» (ГПОУ ТО «</w:t>
      </w:r>
      <w:proofErr w:type="spellStart"/>
      <w:r>
        <w:rPr>
          <w:rFonts w:ascii="Arial" w:hAnsi="Arial" w:cs="Arial"/>
          <w:sz w:val="24"/>
          <w:szCs w:val="24"/>
        </w:rPr>
        <w:t>Новомосковский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многопрофильный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Макарова Светлана Владимировна, Лялина Нина Николаевна «Организация работы с родителями (законными представителями) обучающихся в условиях инклюзивного профессионального образования (ГБПОУ ЯНАО «</w:t>
      </w:r>
      <w:proofErr w:type="spellStart"/>
      <w:r>
        <w:rPr>
          <w:rFonts w:ascii="Arial" w:hAnsi="Arial" w:cs="Arial"/>
          <w:sz w:val="24"/>
          <w:szCs w:val="24"/>
        </w:rPr>
        <w:t>Ямальский</w:t>
      </w:r>
      <w:proofErr w:type="spellEnd"/>
      <w:r>
        <w:rPr>
          <w:rFonts w:ascii="Arial" w:hAnsi="Arial" w:cs="Arial"/>
          <w:sz w:val="24"/>
          <w:szCs w:val="24"/>
        </w:rPr>
        <w:t xml:space="preserve"> многопрофильный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proofErr w:type="spellStart"/>
      <w:r>
        <w:rPr>
          <w:rFonts w:ascii="Arial" w:hAnsi="Arial" w:cs="Arial"/>
          <w:sz w:val="24"/>
          <w:szCs w:val="24"/>
        </w:rPr>
        <w:t>Табулова</w:t>
      </w:r>
      <w:proofErr w:type="spellEnd"/>
      <w:r>
        <w:rPr>
          <w:rFonts w:ascii="Arial" w:hAnsi="Arial" w:cs="Arial"/>
          <w:sz w:val="24"/>
          <w:szCs w:val="24"/>
        </w:rPr>
        <w:t xml:space="preserve"> Юлия Борисовна «Родительское собрание – как способ работы с родителями и законными представителями детей с ОВЗ» (ГБПОУ «</w:t>
      </w:r>
      <w:proofErr w:type="spellStart"/>
      <w:r>
        <w:rPr>
          <w:rFonts w:ascii="Arial" w:hAnsi="Arial" w:cs="Arial"/>
          <w:sz w:val="24"/>
          <w:szCs w:val="24"/>
        </w:rPr>
        <w:t>Григорополисский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сельскохозяйственный техникум» имени атамана М.И. Платова).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 по вопросам сопровождения реализации образовательных программ СПО, ПО и ДПО, в том числе по использованию специального оборудования, технических средств реабилитации, программных средств для обучения лиц с ОВЗ и инвалидов: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- Кириллов Владислав Андреевич, </w:t>
      </w:r>
      <w:proofErr w:type="spellStart"/>
      <w:r>
        <w:rPr>
          <w:rFonts w:ascii="Arial" w:hAnsi="Arial" w:cs="Arial"/>
          <w:sz w:val="24"/>
          <w:szCs w:val="24"/>
        </w:rPr>
        <w:t>Костицына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 «Методические рекомендации по реализации образовательных программ среднего профессионального образования лиц с инвалидностью и ограниченными возможностями </w:t>
      </w:r>
      <w:r>
        <w:rPr>
          <w:rFonts w:ascii="Arial" w:hAnsi="Arial" w:cs="Arial"/>
          <w:sz w:val="24"/>
          <w:szCs w:val="24"/>
        </w:rPr>
        <w:lastRenderedPageBreak/>
        <w:t>здоровья с применением электронного обучения и дистанционных образовательных технологий» (ГАПОУ СО «Уральский колледж строительства, архитектуры и предпринимательства»).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-  </w:t>
      </w:r>
      <w:proofErr w:type="spellStart"/>
      <w:r>
        <w:rPr>
          <w:rFonts w:ascii="Arial" w:hAnsi="Arial" w:cs="Arial"/>
          <w:sz w:val="24"/>
          <w:szCs w:val="24"/>
        </w:rPr>
        <w:t>Гаан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Ивановна «Электронное обучение и дистанционные образовательные технологии: направления </w:t>
      </w:r>
      <w:proofErr w:type="spellStart"/>
      <w:r>
        <w:rPr>
          <w:rFonts w:ascii="Arial" w:hAnsi="Arial" w:cs="Arial"/>
          <w:sz w:val="24"/>
          <w:szCs w:val="24"/>
        </w:rPr>
        <w:t>тьюторского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сопровождения» (ГБПОУ «Курганский педагогический колледж»).</w:t>
      </w:r>
    </w:p>
    <w:p w:rsidR="006D6BEB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Гринев Данил Олегович «Методические рекомендации по разработке и реализации адаптированных образовательных программ среднего профессионального образования для лиц с инвалидностью и ОВЗ» (ГБПОУ «Ставропольский региональный колледж вычислительной техники и электроники»).</w:t>
      </w:r>
    </w:p>
    <w:p w:rsidR="006D6BEB" w:rsidRDefault="006D6BEB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 инновационных методик и технологий преподавания отдельных дисциплин, модулей, практик в рамках образовательных программ СПО, ПО и ДПО: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Андреева Наталья Владимировна, Мухин Владимир Николаевич «Применение педагогических технологий для создания </w:t>
      </w:r>
      <w:proofErr w:type="spellStart"/>
      <w:r>
        <w:rPr>
          <w:rFonts w:ascii="Arial" w:hAnsi="Arial" w:cs="Arial"/>
          <w:sz w:val="24"/>
          <w:szCs w:val="24"/>
        </w:rPr>
        <w:t>безбарьерного</w:t>
      </w:r>
      <w:proofErr w:type="spellEnd"/>
      <w:r>
        <w:rPr>
          <w:rFonts w:ascii="Arial" w:hAnsi="Arial" w:cs="Arial"/>
          <w:sz w:val="24"/>
          <w:szCs w:val="24"/>
        </w:rPr>
        <w:t xml:space="preserve"> обучения обучающихся с нарушением слуха» (ГБПОУ «Тверской политехнический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proofErr w:type="spellStart"/>
      <w:r>
        <w:rPr>
          <w:rFonts w:ascii="Arial" w:hAnsi="Arial" w:cs="Arial"/>
          <w:sz w:val="24"/>
          <w:szCs w:val="24"/>
        </w:rPr>
        <w:t>Куличкова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Валентиновна «Методическая разработка открытого урока ПМ.01. Выращивание </w:t>
      </w:r>
      <w:proofErr w:type="spellStart"/>
      <w:r>
        <w:rPr>
          <w:rFonts w:ascii="Arial" w:hAnsi="Arial" w:cs="Arial"/>
          <w:sz w:val="24"/>
          <w:szCs w:val="24"/>
        </w:rPr>
        <w:t>цветочно</w:t>
      </w:r>
      <w:proofErr w:type="spellEnd"/>
      <w:r>
        <w:rPr>
          <w:rFonts w:ascii="Arial" w:hAnsi="Arial" w:cs="Arial"/>
          <w:sz w:val="24"/>
          <w:szCs w:val="24"/>
        </w:rPr>
        <w:t xml:space="preserve"> – декоративных культур УП.01 Учебная практика на тему: «Посев семян петунии различными способами» По профессии: 18103 «Садовник» (ГБПОУ "</w:t>
      </w:r>
      <w:proofErr w:type="spellStart"/>
      <w:r>
        <w:rPr>
          <w:rFonts w:ascii="Arial" w:hAnsi="Arial" w:cs="Arial"/>
          <w:sz w:val="24"/>
          <w:szCs w:val="24"/>
        </w:rPr>
        <w:t>Шадринский</w:t>
      </w:r>
      <w:proofErr w:type="spellEnd"/>
      <w:r>
        <w:rPr>
          <w:rFonts w:ascii="Arial" w:hAnsi="Arial" w:cs="Arial"/>
          <w:sz w:val="24"/>
          <w:szCs w:val="24"/>
        </w:rPr>
        <w:t xml:space="preserve"> политехнический колледж").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proofErr w:type="spellStart"/>
      <w:r>
        <w:rPr>
          <w:rFonts w:ascii="Arial" w:hAnsi="Arial" w:cs="Arial"/>
          <w:sz w:val="24"/>
          <w:szCs w:val="24"/>
        </w:rPr>
        <w:t>Житербаева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Бижамал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Серковна</w:t>
      </w:r>
      <w:proofErr w:type="spellEnd"/>
      <w:r>
        <w:rPr>
          <w:rFonts w:ascii="Arial" w:hAnsi="Arial" w:cs="Arial"/>
          <w:sz w:val="24"/>
          <w:szCs w:val="24"/>
        </w:rPr>
        <w:t xml:space="preserve"> «Методические указания по выполнению практических занятий. МДК.01.05 Приготовление и подготовка к реализации горячих блюд, кулинарных изделий для обучающихся по профессии 16675 ПОВАР» (ГАПОУ ТО «Тюменский колледж производственных и социальных технологий»).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proofErr w:type="spellStart"/>
      <w:r>
        <w:rPr>
          <w:rFonts w:ascii="Arial" w:hAnsi="Arial" w:cs="Arial"/>
          <w:sz w:val="24"/>
          <w:szCs w:val="24"/>
        </w:rPr>
        <w:t>Прокопышина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Александровна «Рабочая тетрадь по МДК 01.01Технология выращивания цветочно-декоративных культур» (ГБПОУ "</w:t>
      </w:r>
      <w:proofErr w:type="spellStart"/>
      <w:r>
        <w:rPr>
          <w:rFonts w:ascii="Arial" w:hAnsi="Arial" w:cs="Arial"/>
          <w:sz w:val="24"/>
          <w:szCs w:val="24"/>
        </w:rPr>
        <w:t>Шадринский</w:t>
      </w:r>
      <w:proofErr w:type="spellEnd"/>
      <w:r>
        <w:rPr>
          <w:rFonts w:ascii="Arial" w:hAnsi="Arial" w:cs="Arial"/>
          <w:sz w:val="24"/>
          <w:szCs w:val="24"/>
        </w:rPr>
        <w:t xml:space="preserve"> политехнический колледж").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разработка внеаудиторных мероприятий, в том числе мероприятий по формированию инклюзивных ценностей у участников образовательного процесса: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Антонова Юлия Валерьевна, Старикова Вероника Викторовна, Селезнева Ольга Евгеньевна «Английский без границ (Проведение факультативных занятий по английскому языку для студентов с ОВЗ)» (</w:t>
      </w:r>
      <w:r w:rsidR="006D6BEB">
        <w:rPr>
          <w:rFonts w:ascii="Arial" w:hAnsi="Arial" w:cs="Arial"/>
          <w:sz w:val="24"/>
          <w:szCs w:val="24"/>
        </w:rPr>
        <w:t xml:space="preserve">ГПОУ «Профессиональный </w:t>
      </w:r>
      <w:proofErr w:type="spellStart"/>
      <w:r w:rsidR="006D6BEB">
        <w:rPr>
          <w:rFonts w:ascii="Arial" w:hAnsi="Arial" w:cs="Arial"/>
          <w:sz w:val="24"/>
          <w:szCs w:val="24"/>
        </w:rPr>
        <w:t>кооледж</w:t>
      </w:r>
      <w:proofErr w:type="spellEnd"/>
      <w:r w:rsidR="006D6BEB">
        <w:rPr>
          <w:rFonts w:ascii="Arial" w:hAnsi="Arial" w:cs="Arial"/>
          <w:sz w:val="24"/>
          <w:szCs w:val="24"/>
        </w:rPr>
        <w:t xml:space="preserve"> г. Новокузнецка» имени Кучерявенко Т.А.) 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</w:t>
      </w:r>
      <w:proofErr w:type="spellStart"/>
      <w:r>
        <w:rPr>
          <w:rFonts w:ascii="Arial" w:hAnsi="Arial" w:cs="Arial"/>
          <w:sz w:val="24"/>
          <w:szCs w:val="24"/>
        </w:rPr>
        <w:t>Кармышева</w:t>
      </w:r>
      <w:proofErr w:type="spellEnd"/>
      <w:r>
        <w:rPr>
          <w:rFonts w:ascii="Arial" w:hAnsi="Arial" w:cs="Arial"/>
          <w:sz w:val="24"/>
          <w:szCs w:val="24"/>
        </w:rPr>
        <w:t xml:space="preserve"> Оксана Евгеньевна «Почувствуй меня таким» (ГАПОУ республики Саха (Якутия) «Южно-Якутский технологический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место- Никулина Людмила Юрьевна «Методические материалы по разработке и реализации социального проекта «Инклюзив-маршрут «Локация Жизни: </w:t>
      </w:r>
      <w:proofErr w:type="spellStart"/>
      <w:r>
        <w:rPr>
          <w:rFonts w:ascii="Arial" w:hAnsi="Arial" w:cs="Arial"/>
          <w:sz w:val="24"/>
          <w:szCs w:val="24"/>
        </w:rPr>
        <w:t>ПроНас</w:t>
      </w:r>
      <w:proofErr w:type="spellEnd"/>
      <w:r>
        <w:rPr>
          <w:rFonts w:ascii="Arial" w:hAnsi="Arial" w:cs="Arial"/>
          <w:sz w:val="24"/>
          <w:szCs w:val="24"/>
        </w:rPr>
        <w:t>» (ГБПОУ «Курганский педагогический колледж»).</w:t>
      </w:r>
    </w:p>
    <w:p w:rsidR="007B75A2" w:rsidRDefault="007B75A2" w:rsidP="006D6BEB">
      <w:pPr>
        <w:spacing w:after="0" w:line="276" w:lineRule="auto"/>
        <w:ind w:left="-85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proofErr w:type="spellStart"/>
      <w:r>
        <w:rPr>
          <w:rFonts w:ascii="Arial" w:hAnsi="Arial" w:cs="Arial"/>
          <w:sz w:val="24"/>
          <w:szCs w:val="24"/>
        </w:rPr>
        <w:t>Дюрягина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Григорьевна «Классный час «Особенные люди. МЫ РАЗНЫЕ, НО МЫ ВМЕСТЕ!» (ГБПОУ «Зауральский колледж физической культуры и здоровья»).</w:t>
      </w:r>
    </w:p>
    <w:p w:rsidR="00095E4B" w:rsidRDefault="007B75A2" w:rsidP="006D6BEB">
      <w:pPr>
        <w:spacing w:after="0" w:line="276" w:lineRule="auto"/>
        <w:ind w:left="-851" w:firstLine="284"/>
        <w:jc w:val="both"/>
      </w:pPr>
      <w:r>
        <w:rPr>
          <w:rFonts w:ascii="Arial" w:hAnsi="Arial" w:cs="Arial"/>
          <w:sz w:val="24"/>
          <w:szCs w:val="24"/>
        </w:rPr>
        <w:t>3 место – Воеводская Марина Степановна, Розанова Ольга Владимировна «Методическая разработка инклюзивного внеаудиторного мероприятия «понимание на кончиках пальцев» («</w:t>
      </w:r>
      <w:r>
        <w:rPr>
          <w:rFonts w:ascii="Arial" w:hAnsi="Arial" w:cs="Arial"/>
          <w:sz w:val="24"/>
          <w:szCs w:val="24"/>
          <w:lang w:val="en-US"/>
        </w:rPr>
        <w:t>understanding</w:t>
      </w:r>
      <w:r w:rsidRPr="007B7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7B7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Pr="007B7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fingertips</w:t>
      </w:r>
      <w:r>
        <w:rPr>
          <w:rFonts w:ascii="Arial" w:hAnsi="Arial" w:cs="Arial"/>
          <w:sz w:val="24"/>
          <w:szCs w:val="24"/>
        </w:rPr>
        <w:t>») (СПП ГБ ПОУ «Охтинский колледж»)</w:t>
      </w:r>
    </w:p>
    <w:sectPr w:rsidR="00095E4B" w:rsidSect="006D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06C"/>
      </v:shape>
    </w:pict>
  </w:numPicBullet>
  <w:abstractNum w:abstractNumId="0" w15:restartNumberingAfterBreak="0">
    <w:nsid w:val="20E535C3"/>
    <w:multiLevelType w:val="hybridMultilevel"/>
    <w:tmpl w:val="937EC2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2"/>
    <w:rsid w:val="00095E4B"/>
    <w:rsid w:val="000D590C"/>
    <w:rsid w:val="00685ED6"/>
    <w:rsid w:val="006D6BEB"/>
    <w:rsid w:val="007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F791-1D84-4FE2-82B9-8EA61D3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A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pku254</dc:creator>
  <cp:keywords/>
  <dc:description/>
  <cp:lastModifiedBy>pku254</cp:lastModifiedBy>
  <cp:revision>4</cp:revision>
  <cp:lastPrinted>2024-05-02T05:29:00Z</cp:lastPrinted>
  <dcterms:created xsi:type="dcterms:W3CDTF">2024-04-26T09:51:00Z</dcterms:created>
  <dcterms:modified xsi:type="dcterms:W3CDTF">2024-06-26T13:08:00Z</dcterms:modified>
</cp:coreProperties>
</file>