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219D" w14:textId="77777777" w:rsidR="002B61B8" w:rsidRDefault="002B61B8" w:rsidP="00E405DC">
      <w:pPr>
        <w:spacing w:after="160" w:line="240" w:lineRule="auto"/>
        <w:ind w:left="1080" w:hanging="360"/>
        <w:jc w:val="center"/>
      </w:pPr>
    </w:p>
    <w:p w14:paraId="54B06F8E" w14:textId="77777777" w:rsidR="00E405DC" w:rsidRPr="00E405DC" w:rsidRDefault="00E405DC" w:rsidP="00E405DC">
      <w:pPr>
        <w:numPr>
          <w:ilvl w:val="0"/>
          <w:numId w:val="1"/>
        </w:num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ФОРУМА</w:t>
      </w:r>
    </w:p>
    <w:tbl>
      <w:tblPr>
        <w:tblStyle w:val="11"/>
        <w:tblW w:w="10173" w:type="dxa"/>
        <w:tblLook w:val="04A0" w:firstRow="1" w:lastRow="0" w:firstColumn="1" w:lastColumn="0" w:noHBand="0" w:noVBand="1"/>
      </w:tblPr>
      <w:tblGrid>
        <w:gridCol w:w="1618"/>
        <w:gridCol w:w="1973"/>
        <w:gridCol w:w="393"/>
        <w:gridCol w:w="1936"/>
        <w:gridCol w:w="4253"/>
      </w:tblGrid>
      <w:tr w:rsidR="00E405DC" w:rsidRPr="00E90470" w14:paraId="30F000D4" w14:textId="77777777" w:rsidTr="00E90470">
        <w:tc>
          <w:tcPr>
            <w:tcW w:w="1618" w:type="dxa"/>
          </w:tcPr>
          <w:p w14:paraId="0FB48D87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8555" w:type="dxa"/>
            <w:gridSpan w:val="4"/>
          </w:tcPr>
          <w:p w14:paraId="1CA63FF3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участников, регистрация</w:t>
            </w:r>
          </w:p>
        </w:tc>
      </w:tr>
      <w:tr w:rsidR="00E405DC" w:rsidRPr="00E90470" w14:paraId="79D35792" w14:textId="77777777" w:rsidTr="00E90470">
        <w:tc>
          <w:tcPr>
            <w:tcW w:w="1618" w:type="dxa"/>
          </w:tcPr>
          <w:p w14:paraId="025C9DA9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11:00-11:10</w:t>
            </w:r>
          </w:p>
        </w:tc>
        <w:tc>
          <w:tcPr>
            <w:tcW w:w="8555" w:type="dxa"/>
            <w:gridSpan w:val="4"/>
          </w:tcPr>
          <w:p w14:paraId="36190B4D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форума.</w:t>
            </w:r>
          </w:p>
        </w:tc>
      </w:tr>
      <w:tr w:rsidR="00E405DC" w:rsidRPr="00E90470" w14:paraId="5DAD878D" w14:textId="77777777" w:rsidTr="00E90470">
        <w:trPr>
          <w:trHeight w:val="402"/>
        </w:trPr>
        <w:tc>
          <w:tcPr>
            <w:tcW w:w="1618" w:type="dxa"/>
            <w:vMerge w:val="restart"/>
          </w:tcPr>
          <w:p w14:paraId="3BD381A3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11:10-1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5" w:type="dxa"/>
            <w:gridSpan w:val="4"/>
          </w:tcPr>
          <w:p w14:paraId="3C211EF6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Пленарное заседание</w:t>
            </w:r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(Точка кипения,</w:t>
            </w:r>
            <w:r w:rsidR="00B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этаж, </w:t>
            </w:r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трансляция)</w:t>
            </w:r>
          </w:p>
        </w:tc>
      </w:tr>
      <w:tr w:rsidR="00E405DC" w:rsidRPr="00E90470" w14:paraId="2A1DE31D" w14:textId="77777777" w:rsidTr="00E90470">
        <w:tc>
          <w:tcPr>
            <w:tcW w:w="1618" w:type="dxa"/>
            <w:vMerge/>
          </w:tcPr>
          <w:p w14:paraId="6536114D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66429215" w14:textId="77777777" w:rsidR="00E405DC" w:rsidRPr="00756FD2" w:rsidRDefault="00E405DC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11:10-11:</w:t>
            </w:r>
            <w:r w:rsidR="0075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  <w:p w14:paraId="22EB2B0A" w14:textId="77777777" w:rsidR="00E405DC" w:rsidRPr="00E90470" w:rsidRDefault="00E405DC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gridSpan w:val="3"/>
          </w:tcPr>
          <w:p w14:paraId="32DED854" w14:textId="5BAF0D00" w:rsidR="00E405DC" w:rsidRPr="00E90470" w:rsidRDefault="00E405DC" w:rsidP="00003AA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Приветственное слово. Министерство образования и</w:t>
            </w:r>
            <w:r w:rsidRPr="00E90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молодежной политики Свердловской области</w:t>
            </w:r>
            <w:r w:rsidR="00406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405DC" w:rsidRPr="00E90470" w14:paraId="7C20BA4F" w14:textId="77777777" w:rsidTr="00E90470">
        <w:tc>
          <w:tcPr>
            <w:tcW w:w="1618" w:type="dxa"/>
            <w:vMerge/>
          </w:tcPr>
          <w:p w14:paraId="579E85C8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777F36F9" w14:textId="77777777" w:rsidR="00E405DC" w:rsidRPr="005B7A41" w:rsidRDefault="00E405DC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 w:rsidR="0075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-11:</w:t>
            </w:r>
            <w:r w:rsidR="0075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5B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2" w:type="dxa"/>
            <w:gridSpan w:val="3"/>
          </w:tcPr>
          <w:p w14:paraId="666CEF2F" w14:textId="77D6DD1F" w:rsidR="00E405DC" w:rsidRPr="00E90470" w:rsidRDefault="00E405DC" w:rsidP="00003AA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работы Молодежного совета «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0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05DC" w:rsidRPr="00E90470" w14:paraId="03229CF5" w14:textId="77777777" w:rsidTr="00E90470">
        <w:trPr>
          <w:trHeight w:val="411"/>
        </w:trPr>
        <w:tc>
          <w:tcPr>
            <w:tcW w:w="1618" w:type="dxa"/>
            <w:vMerge/>
          </w:tcPr>
          <w:p w14:paraId="0E98598B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05AFF241" w14:textId="77777777" w:rsidR="00EF6C70" w:rsidRDefault="00EF6C70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D6966" w14:textId="77777777" w:rsidR="00EF6C70" w:rsidRDefault="00EF6C70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F15A54" w14:textId="77777777" w:rsidR="00E405DC" w:rsidRPr="00756FD2" w:rsidRDefault="00E405DC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 w:rsidR="000E502D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5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56FD2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 w:rsidR="0075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582" w:type="dxa"/>
            <w:gridSpan w:val="3"/>
          </w:tcPr>
          <w:p w14:paraId="4D230E0C" w14:textId="77777777" w:rsidR="00E405DC" w:rsidRPr="00E90470" w:rsidRDefault="000E502D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«Свердловская область: Пространство развития.  Навигатор для молодежи».</w:t>
            </w:r>
            <w:r w:rsidR="00003AA6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54DED1C7" w14:textId="249AA4C0" w:rsidR="00884C16" w:rsidRPr="00E90470" w:rsidRDefault="000E502D" w:rsidP="00884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 – Андриянова Алена Игоревна, член Центрально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Комитета Российского Союза Молодежи, член Общественного совета при Министерстве образования и молодежной политики Свердловской области, эксперт Общественной палаты Свердловской области</w:t>
            </w:r>
            <w:r w:rsidR="0040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46DA" w:rsidRPr="00E90470" w14:paraId="0EC50226" w14:textId="77777777" w:rsidTr="00E90470">
        <w:trPr>
          <w:trHeight w:val="411"/>
        </w:trPr>
        <w:tc>
          <w:tcPr>
            <w:tcW w:w="1618" w:type="dxa"/>
            <w:vMerge/>
          </w:tcPr>
          <w:p w14:paraId="61EC186D" w14:textId="77777777" w:rsidR="007346DA" w:rsidRPr="00E90470" w:rsidRDefault="007346DA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3971FAFF" w14:textId="77777777" w:rsidR="007346DA" w:rsidRPr="00756FD2" w:rsidRDefault="00756FD2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6582" w:type="dxa"/>
            <w:gridSpan w:val="3"/>
          </w:tcPr>
          <w:p w14:paraId="64B6DA9B" w14:textId="77777777" w:rsidR="007346DA" w:rsidRDefault="00E90470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«Пиар: виды, особенности развития»</w:t>
            </w:r>
          </w:p>
          <w:p w14:paraId="55ED6192" w14:textId="1A64DA9B" w:rsidR="00E90470" w:rsidRPr="00406161" w:rsidRDefault="00E90470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Спикер – Лиханов Илья Евгеньевич, владелец пиар и ивент агентства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Icecream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promo</w:t>
            </w:r>
            <w:r w:rsidR="0040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05DC" w:rsidRPr="00E90470" w14:paraId="7D7D5C32" w14:textId="77777777" w:rsidTr="00E90470">
        <w:tc>
          <w:tcPr>
            <w:tcW w:w="1618" w:type="dxa"/>
            <w:vMerge/>
          </w:tcPr>
          <w:p w14:paraId="36F012B1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3309F48E" w14:textId="77777777" w:rsidR="00EF6C70" w:rsidRPr="00B63D6C" w:rsidRDefault="00EF6C70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7C6C7" w14:textId="77777777" w:rsidR="00EF6C70" w:rsidRPr="00B63D6C" w:rsidRDefault="00EF6C70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9175F0" w14:textId="77777777" w:rsidR="00E405DC" w:rsidRPr="00E90470" w:rsidRDefault="00756FD2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:15</w:t>
            </w:r>
            <w:r w:rsidR="00E405DC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-12:</w:t>
            </w:r>
            <w:r w:rsidR="005B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82" w:type="dxa"/>
            <w:gridSpan w:val="3"/>
          </w:tcPr>
          <w:p w14:paraId="0A667A7E" w14:textId="77777777" w:rsidR="00E405DC" w:rsidRPr="00E90470" w:rsidRDefault="00E405DC" w:rsidP="00003AA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="001A5921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трудовых отношений с людьми с ОВЗ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F023D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75E275" w14:textId="2A233AFC" w:rsidR="00E405DC" w:rsidRPr="00E90470" w:rsidRDefault="00E405DC" w:rsidP="00003AA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</w:t>
            </w:r>
            <w:r w:rsidR="009F023D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A247D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Селитратов</w:t>
            </w:r>
            <w:proofErr w:type="spellEnd"/>
            <w:r w:rsidR="002A247D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  <w:r w:rsidR="002A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47D" w:rsidRPr="002A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</w:t>
            </w:r>
            <w:hyperlink r:id="rId8" w:history="1">
              <w:r w:rsidRPr="00E904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Центра правовой и учебно-методической поддержки социальных инициатив Урала "Третий сектор"</w:t>
              </w:r>
            </w:hyperlink>
            <w:r w:rsidR="0040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05DC" w:rsidRPr="00E90470" w14:paraId="60AE81F2" w14:textId="77777777" w:rsidTr="00E90470">
        <w:tc>
          <w:tcPr>
            <w:tcW w:w="1618" w:type="dxa"/>
            <w:vMerge/>
          </w:tcPr>
          <w:p w14:paraId="4D46E51F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33D0B2F3" w14:textId="77777777" w:rsidR="00EF6C70" w:rsidRDefault="00EF6C70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DE233" w14:textId="77777777" w:rsidR="00E405DC" w:rsidRPr="00E90470" w:rsidRDefault="00E405DC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</w:t>
            </w:r>
            <w:r w:rsidR="005B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-12:</w:t>
            </w:r>
            <w:r w:rsidR="005B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82" w:type="dxa"/>
            <w:gridSpan w:val="3"/>
          </w:tcPr>
          <w:p w14:paraId="5A8BBB22" w14:textId="77777777" w:rsidR="00E405DC" w:rsidRPr="00E90470" w:rsidRDefault="009F023D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="00290AA9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сотрудников с ОВЗ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90AA9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D96E3D0" w14:textId="19878419" w:rsidR="00ED2CB6" w:rsidRPr="00E90470" w:rsidRDefault="009F023D" w:rsidP="00ED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Спикер - </w:t>
            </w:r>
            <w:r w:rsidR="00ED2CB6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Бердник Наталья Валентиновна, директор по персоналу 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Концерна</w:t>
            </w:r>
            <w:r w:rsidR="00ED2CB6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«Калина». </w:t>
            </w:r>
          </w:p>
        </w:tc>
      </w:tr>
      <w:tr w:rsidR="00E405DC" w:rsidRPr="00E90470" w14:paraId="2B7369BC" w14:textId="77777777" w:rsidTr="00E90470">
        <w:tc>
          <w:tcPr>
            <w:tcW w:w="1618" w:type="dxa"/>
            <w:vMerge/>
          </w:tcPr>
          <w:p w14:paraId="21BC0386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44DFE0A7" w14:textId="77777777" w:rsidR="00EF6C70" w:rsidRDefault="00EF6C70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BA509D" w14:textId="77777777" w:rsidR="00E405DC" w:rsidRPr="00E90470" w:rsidRDefault="00E405DC" w:rsidP="00EF6C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</w:t>
            </w:r>
            <w:r w:rsidR="005B7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75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5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2" w:type="dxa"/>
            <w:gridSpan w:val="3"/>
          </w:tcPr>
          <w:p w14:paraId="15B39119" w14:textId="77777777" w:rsidR="00E405DC" w:rsidRPr="00E90470" w:rsidRDefault="009F023D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«Портрет соискателя глазами работодателя». </w:t>
            </w:r>
          </w:p>
          <w:p w14:paraId="24D21B70" w14:textId="376D87F1" w:rsidR="009F023D" w:rsidRPr="00E90470" w:rsidRDefault="009F023D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Спикер – </w:t>
            </w:r>
            <w:r w:rsidR="00BC548E" w:rsidRPr="00F8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Зубарев </w:t>
            </w:r>
            <w:r w:rsidR="00F81374" w:rsidRPr="00F8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r w:rsidR="00B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Дмитриевич</w:t>
            </w:r>
            <w:r w:rsidR="00F81374" w:rsidRPr="00F8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предприниматель, инвестор, владелец компании «Труба-Дело»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81374" w:rsidRPr="00F8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основатель клуба «Бизнес Среда».</w:t>
            </w:r>
          </w:p>
        </w:tc>
      </w:tr>
      <w:tr w:rsidR="00E405DC" w:rsidRPr="00E90470" w14:paraId="6F645626" w14:textId="77777777" w:rsidTr="00E90470">
        <w:tc>
          <w:tcPr>
            <w:tcW w:w="1618" w:type="dxa"/>
          </w:tcPr>
          <w:p w14:paraId="05AC272B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0-13: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5" w:type="dxa"/>
            <w:gridSpan w:val="4"/>
          </w:tcPr>
          <w:p w14:paraId="3867563E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Кофе-брейк. Общение с работодателями </w:t>
            </w:r>
          </w:p>
        </w:tc>
      </w:tr>
      <w:tr w:rsidR="00AA53F9" w:rsidRPr="00E90470" w14:paraId="0F12F1D9" w14:textId="77777777" w:rsidTr="00E90470">
        <w:tc>
          <w:tcPr>
            <w:tcW w:w="1618" w:type="dxa"/>
            <w:vMerge w:val="restart"/>
          </w:tcPr>
          <w:p w14:paraId="7749D089" w14:textId="77777777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D204CA" w14:textId="77777777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0E9E50" w14:textId="77777777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C303D" w14:textId="77777777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337173" w14:textId="77777777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55" w:type="dxa"/>
            <w:gridSpan w:val="4"/>
          </w:tcPr>
          <w:p w14:paraId="7E9401B8" w14:textId="14234D08" w:rsidR="001E5038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мастер-классов</w:t>
            </w:r>
          </w:p>
        </w:tc>
      </w:tr>
      <w:tr w:rsidR="00AA53F9" w:rsidRPr="00E90470" w14:paraId="573F9D8D" w14:textId="77777777" w:rsidTr="00E90470">
        <w:tc>
          <w:tcPr>
            <w:tcW w:w="1618" w:type="dxa"/>
            <w:vMerge/>
          </w:tcPr>
          <w:p w14:paraId="64D4CB00" w14:textId="77777777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4"/>
          </w:tcPr>
          <w:p w14:paraId="527CAF8B" w14:textId="20A15690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поставить выгодную цель?</w:t>
            </w:r>
            <w:r w:rsidR="003D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(Точка кипения,</w:t>
            </w:r>
            <w:r w:rsidR="00B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этаж,</w:t>
            </w:r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офлайн участие + </w:t>
            </w:r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трансляция)</w:t>
            </w:r>
          </w:p>
          <w:p w14:paraId="14673A98" w14:textId="40565B71" w:rsidR="00AA53F9" w:rsidRPr="00E90470" w:rsidRDefault="00AA53F9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 –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Писчиков </w:t>
            </w:r>
            <w:r w:rsidR="0088090C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  <w:r w:rsid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Юрьевич, </w:t>
            </w:r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основатель компании интеллектуально-развлекательных игр RUDA GAMES, основатель закрытого сообщества предпринимателей "</w:t>
            </w:r>
            <w:proofErr w:type="spellStart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Эквиум</w:t>
            </w:r>
            <w:proofErr w:type="spellEnd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Урал", учредитель </w:t>
            </w:r>
            <w:proofErr w:type="spellStart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барбершопов</w:t>
            </w:r>
            <w:proofErr w:type="spellEnd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Boy</w:t>
            </w:r>
            <w:proofErr w:type="spellEnd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Cut</w:t>
            </w:r>
            <w:proofErr w:type="spellEnd"/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8090C" w:rsidRPr="0088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  <w:r w:rsidR="001E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мастер Академии Х10 Игоря Рыбакова.</w:t>
            </w:r>
          </w:p>
        </w:tc>
      </w:tr>
      <w:tr w:rsidR="007346DA" w:rsidRPr="00E90470" w14:paraId="4360BBBE" w14:textId="77777777" w:rsidTr="00E64C19">
        <w:tc>
          <w:tcPr>
            <w:tcW w:w="1618" w:type="dxa"/>
            <w:vMerge/>
          </w:tcPr>
          <w:p w14:paraId="3E8C1D3D" w14:textId="77777777" w:rsidR="007346DA" w:rsidRPr="00E90470" w:rsidRDefault="007346DA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</w:tcPr>
          <w:p w14:paraId="32C13AE8" w14:textId="77777777" w:rsidR="007346DA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Ауд. </w:t>
            </w:r>
            <w:r w:rsidR="00823981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«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Медиакванториум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Коворкинг»</w:t>
            </w:r>
          </w:p>
          <w:p w14:paraId="204A8008" w14:textId="39FD9FB6" w:rsidR="00B63D6C" w:rsidRPr="00E90470" w:rsidRDefault="00B63D6C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этаж)</w:t>
            </w:r>
          </w:p>
        </w:tc>
        <w:tc>
          <w:tcPr>
            <w:tcW w:w="1936" w:type="dxa"/>
          </w:tcPr>
          <w:p w14:paraId="651E88B2" w14:textId="77777777" w:rsidR="007346DA" w:rsidRPr="00E90470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«Этика общения с людьми, имеющими нарушения слуха»</w:t>
            </w:r>
          </w:p>
        </w:tc>
        <w:tc>
          <w:tcPr>
            <w:tcW w:w="4253" w:type="dxa"/>
          </w:tcPr>
          <w:p w14:paraId="1D14A933" w14:textId="68AF6613" w:rsidR="00B63D6C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Спикеры - Литвинова Елена Анатольевна</w:t>
            </w:r>
            <w:r w:rsidR="00E6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 производственного обучения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C19" w:rsidRPr="00E6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</w:t>
            </w:r>
            <w:r w:rsidR="00E6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C19" w:rsidRPr="00E6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"Нижнетагильский техникум металлообрабатывающих производств и сервиса"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переводчик РЖЯ, </w:t>
            </w:r>
          </w:p>
          <w:p w14:paraId="5F6F140A" w14:textId="0330DD8F" w:rsidR="007346DA" w:rsidRPr="00E90470" w:rsidRDefault="00E64C19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Владислав </w:t>
            </w:r>
            <w:proofErr w:type="spellStart"/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Дедусенко</w:t>
            </w:r>
            <w:proofErr w:type="spellEnd"/>
            <w:r w:rsidR="007346DA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оператор станков с ПУ, сотрудник </w:t>
            </w:r>
            <w:r w:rsidR="00B63D6C" w:rsidRP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«НПК «Уралвагонзавод»</w:t>
            </w:r>
          </w:p>
        </w:tc>
      </w:tr>
      <w:tr w:rsidR="007346DA" w:rsidRPr="00E90470" w14:paraId="225B79FD" w14:textId="77777777" w:rsidTr="00E64C19">
        <w:tc>
          <w:tcPr>
            <w:tcW w:w="1618" w:type="dxa"/>
            <w:vMerge/>
          </w:tcPr>
          <w:p w14:paraId="710F4861" w14:textId="77777777" w:rsidR="007346DA" w:rsidRPr="00E90470" w:rsidRDefault="007346DA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</w:tcPr>
          <w:p w14:paraId="5EF40226" w14:textId="77777777" w:rsidR="007346DA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 «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Космокванториум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58A1B4" w14:textId="52036689" w:rsidR="00B63D6C" w:rsidRPr="00E90470" w:rsidRDefault="00B63D6C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этаж)</w:t>
            </w:r>
          </w:p>
        </w:tc>
        <w:tc>
          <w:tcPr>
            <w:tcW w:w="1936" w:type="dxa"/>
          </w:tcPr>
          <w:p w14:paraId="4D4068F5" w14:textId="77777777" w:rsidR="007346DA" w:rsidRPr="00E90470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создания логотипа»</w:t>
            </w:r>
          </w:p>
        </w:tc>
        <w:tc>
          <w:tcPr>
            <w:tcW w:w="4253" w:type="dxa"/>
          </w:tcPr>
          <w:p w14:paraId="3B074E81" w14:textId="70838932" w:rsidR="007346DA" w:rsidRPr="00E90470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Спикер - 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Перевозкина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  <w:r w:rsidR="00BC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Леонидовна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рекламы и дизайна, эксперт-мастер </w:t>
            </w:r>
            <w:r w:rsidR="00406161" w:rsidRPr="00360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orld</w:t>
            </w:r>
            <w:proofErr w:type="spellEnd"/>
            <w:r w:rsidR="00406161" w:rsidRPr="00360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kills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«</w:t>
            </w:r>
            <w:r w:rsidR="0040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рафический дизайн», основатель студии дизайна «</w:t>
            </w:r>
            <w:r w:rsidR="00360054" w:rsidRPr="00360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"YOUR LACKY DESIGN"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7346DA" w:rsidRPr="00E90470" w14:paraId="56C2A006" w14:textId="77777777" w:rsidTr="00E64C19">
        <w:tc>
          <w:tcPr>
            <w:tcW w:w="1618" w:type="dxa"/>
            <w:vMerge/>
          </w:tcPr>
          <w:p w14:paraId="2A63B18F" w14:textId="77777777" w:rsidR="007346DA" w:rsidRPr="00E90470" w:rsidRDefault="007346DA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</w:tcPr>
          <w:p w14:paraId="3C27C050" w14:textId="77777777" w:rsidR="007346DA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 «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Геокванториум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9F7BD6" w14:textId="5C0982AB" w:rsidR="00B63D6C" w:rsidRPr="00E90470" w:rsidRDefault="00B63D6C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этаж)</w:t>
            </w:r>
          </w:p>
        </w:tc>
        <w:tc>
          <w:tcPr>
            <w:tcW w:w="1936" w:type="dxa"/>
          </w:tcPr>
          <w:p w14:paraId="7A5EA61E" w14:textId="77777777" w:rsidR="007346DA" w:rsidRPr="00E90470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проектами: от мелочей до глобальных изменений»</w:t>
            </w:r>
          </w:p>
        </w:tc>
        <w:tc>
          <w:tcPr>
            <w:tcW w:w="4253" w:type="dxa"/>
          </w:tcPr>
          <w:p w14:paraId="1C17C3E3" w14:textId="77777777" w:rsidR="007346DA" w:rsidRPr="00E90470" w:rsidRDefault="007346DA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 - Любушкин Павел Эдуардович,</w:t>
            </w:r>
            <w:r w:rsidRPr="00E9047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Центра трансфера технологий 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 председателя Союза студентов 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УралЭНИН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взаимодействию с предприятиями, руководитель департамента по работе с партнерами Союза студентов 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</w:tr>
      <w:tr w:rsidR="00823981" w:rsidRPr="00E90470" w14:paraId="6454DCC9" w14:textId="77777777" w:rsidTr="00E64C19">
        <w:tc>
          <w:tcPr>
            <w:tcW w:w="1618" w:type="dxa"/>
            <w:vMerge/>
          </w:tcPr>
          <w:p w14:paraId="0381E7BE" w14:textId="77777777" w:rsidR="00823981" w:rsidRPr="00E90470" w:rsidRDefault="00823981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</w:tcPr>
          <w:p w14:paraId="29A4042B" w14:textId="4BC2299B" w:rsidR="00823981" w:rsidRPr="00E90470" w:rsidRDefault="00823981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«Лекторий» </w:t>
            </w:r>
            <w:r w:rsidR="00B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B63D6C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этаж)</w:t>
            </w:r>
          </w:p>
        </w:tc>
        <w:tc>
          <w:tcPr>
            <w:tcW w:w="1936" w:type="dxa"/>
          </w:tcPr>
          <w:p w14:paraId="1440BC8A" w14:textId="77777777" w:rsidR="00823981" w:rsidRPr="00E90470" w:rsidRDefault="00823981" w:rsidP="00B63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волонтеров инклюзии с использованием костюма эмпатии «Герт»</w:t>
            </w:r>
          </w:p>
        </w:tc>
        <w:tc>
          <w:tcPr>
            <w:tcW w:w="4253" w:type="dxa"/>
          </w:tcPr>
          <w:p w14:paraId="128DC896" w14:textId="77777777" w:rsidR="00823981" w:rsidRPr="00E90470" w:rsidRDefault="00823981" w:rsidP="00B63D6C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Спикер - </w:t>
            </w:r>
            <w:proofErr w:type="spellStart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</w:t>
            </w:r>
            <w:proofErr w:type="spellEnd"/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Александровна, заведующий отделом психологического сопровождения образовательного процесса ГБОУ «Свердловский областной медицинский колледж»</w:t>
            </w:r>
          </w:p>
        </w:tc>
      </w:tr>
      <w:tr w:rsidR="00E405DC" w:rsidRPr="00E90470" w14:paraId="01DA54D3" w14:textId="77777777" w:rsidTr="00E90470">
        <w:tc>
          <w:tcPr>
            <w:tcW w:w="1618" w:type="dxa"/>
          </w:tcPr>
          <w:p w14:paraId="26A6F100" w14:textId="77777777" w:rsidR="00E405DC" w:rsidRPr="00E90470" w:rsidRDefault="00E405DC" w:rsidP="00003A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0-15:</w:t>
            </w:r>
            <w:r w:rsidR="00851D38"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5" w:type="dxa"/>
            <w:gridSpan w:val="4"/>
          </w:tcPr>
          <w:p w14:paraId="6D7848A4" w14:textId="77777777" w:rsidR="00E405DC" w:rsidRPr="00E90470" w:rsidRDefault="00E405DC" w:rsidP="00003AA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Форума. </w:t>
            </w:r>
          </w:p>
          <w:p w14:paraId="3A87ABE5" w14:textId="43F0D088" w:rsidR="00E405DC" w:rsidRPr="00E90470" w:rsidRDefault="00E405DC" w:rsidP="00003AA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Фотосессия, розыгрыш подарков от партнеров 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9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орума</w:t>
            </w:r>
            <w:r w:rsidR="00B6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2FF4D3F5" w14:textId="77777777" w:rsidR="00E405DC" w:rsidRPr="00042411" w:rsidRDefault="00E405DC" w:rsidP="00042411">
      <w:pPr>
        <w:spacing w:after="16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40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42411" w:rsidRPr="000424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*</w:t>
      </w:r>
      <w:r w:rsidRPr="000424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Организаторы могут вносить изменения в Программу Форума.</w:t>
      </w:r>
    </w:p>
    <w:p w14:paraId="5E742569" w14:textId="77777777" w:rsidR="000B4D9A" w:rsidRDefault="000B4D9A"/>
    <w:sectPr w:rsidR="000B4D9A" w:rsidSect="001E5038">
      <w:headerReference w:type="default" r:id="rId9"/>
      <w:pgSz w:w="11906" w:h="16838"/>
      <w:pgMar w:top="340" w:right="567" w:bottom="851" w:left="1276" w:header="2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49E4" w14:textId="77777777" w:rsidR="009803D5" w:rsidRDefault="009803D5" w:rsidP="00042411">
      <w:pPr>
        <w:spacing w:after="0" w:line="240" w:lineRule="auto"/>
      </w:pPr>
      <w:r>
        <w:separator/>
      </w:r>
    </w:p>
  </w:endnote>
  <w:endnote w:type="continuationSeparator" w:id="0">
    <w:p w14:paraId="2A51090C" w14:textId="77777777" w:rsidR="009803D5" w:rsidRDefault="009803D5" w:rsidP="0004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295C" w14:textId="77777777" w:rsidR="009803D5" w:rsidRDefault="009803D5" w:rsidP="00042411">
      <w:pPr>
        <w:spacing w:after="0" w:line="240" w:lineRule="auto"/>
      </w:pPr>
      <w:r>
        <w:separator/>
      </w:r>
    </w:p>
  </w:footnote>
  <w:footnote w:type="continuationSeparator" w:id="0">
    <w:p w14:paraId="478B3BBC" w14:textId="77777777" w:rsidR="009803D5" w:rsidRDefault="009803D5" w:rsidP="0004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734" w14:textId="77777777" w:rsidR="007D0FB1" w:rsidRPr="007D0FB1" w:rsidRDefault="007D0FB1" w:rsidP="007D0FB1">
    <w:pPr>
      <w:spacing w:after="0"/>
      <w:jc w:val="right"/>
      <w:rPr>
        <w:rFonts w:ascii="Times New Roman" w:hAnsi="Times New Roman" w:cs="Times New Roman"/>
        <w:b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E7A03" wp14:editId="412B8740">
          <wp:simplePos x="0" y="0"/>
          <wp:positionH relativeFrom="column">
            <wp:posOffset>-574040</wp:posOffset>
          </wp:positionH>
          <wp:positionV relativeFrom="paragraph">
            <wp:posOffset>10160</wp:posOffset>
          </wp:positionV>
          <wp:extent cx="1410970" cy="869950"/>
          <wp:effectExtent l="0" t="0" r="0" b="0"/>
          <wp:wrapThrough wrapText="bothSides">
            <wp:wrapPolygon edited="0">
              <wp:start x="8166" y="1419"/>
              <wp:lineTo x="7874" y="4730"/>
              <wp:lineTo x="7874" y="9933"/>
              <wp:lineTo x="3791" y="13244"/>
              <wp:lineTo x="2333" y="15136"/>
              <wp:lineTo x="2333" y="17974"/>
              <wp:lineTo x="18081" y="17974"/>
              <wp:lineTo x="19248" y="14663"/>
              <wp:lineTo x="17789" y="13244"/>
              <wp:lineTo x="11374" y="9933"/>
              <wp:lineTo x="14290" y="7568"/>
              <wp:lineTo x="13998" y="6149"/>
              <wp:lineTo x="9915" y="1419"/>
              <wp:lineTo x="8166" y="1419"/>
            </wp:wrapPolygon>
          </wp:wrapThrough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2442" r="1215" b="16618"/>
                  <a:stretch/>
                </pic:blipFill>
                <pic:spPr bwMode="auto">
                  <a:xfrm>
                    <a:off x="0" y="0"/>
                    <a:ext cx="141097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2CD8">
      <w:rPr>
        <w:rFonts w:ascii="Times New Roman" w:hAnsi="Times New Roman" w:cs="Times New Roman"/>
        <w:bCs/>
        <w:color w:val="000000"/>
        <w:sz w:val="32"/>
        <w:szCs w:val="32"/>
      </w:rPr>
      <w:t xml:space="preserve">I Молодежного форума </w:t>
    </w:r>
    <w:r w:rsidRPr="000B2CD8">
      <w:rPr>
        <w:rFonts w:ascii="Times New Roman" w:hAnsi="Times New Roman" w:cs="Times New Roman"/>
        <w:bCs/>
        <w:color w:val="000000" w:themeColor="text1"/>
        <w:sz w:val="32"/>
        <w:szCs w:val="32"/>
      </w:rPr>
      <w:t>участников движения «</w:t>
    </w:r>
    <w:proofErr w:type="spellStart"/>
    <w:r w:rsidRPr="000B2CD8">
      <w:rPr>
        <w:rFonts w:ascii="Times New Roman" w:hAnsi="Times New Roman" w:cs="Times New Roman"/>
        <w:bCs/>
        <w:color w:val="000000" w:themeColor="text1"/>
        <w:sz w:val="32"/>
        <w:szCs w:val="32"/>
      </w:rPr>
      <w:t>Абилимпикс</w:t>
    </w:r>
    <w:proofErr w:type="spellEnd"/>
    <w:r w:rsidRPr="000B2CD8">
      <w:rPr>
        <w:rFonts w:ascii="Times New Roman" w:hAnsi="Times New Roman" w:cs="Times New Roman"/>
        <w:bCs/>
        <w:color w:val="000000" w:themeColor="text1"/>
        <w:sz w:val="32"/>
        <w:szCs w:val="32"/>
      </w:rPr>
      <w:t>»</w:t>
    </w:r>
  </w:p>
  <w:p w14:paraId="5444410A" w14:textId="77777777" w:rsidR="007D0FB1" w:rsidRDefault="007D0FB1" w:rsidP="007D0FB1">
    <w:pPr>
      <w:spacing w:after="0"/>
      <w:jc w:val="right"/>
      <w:rPr>
        <w:rFonts w:ascii="Times New Roman" w:hAnsi="Times New Roman" w:cs="Times New Roman"/>
        <w:bCs/>
        <w:color w:val="000000"/>
        <w:sz w:val="32"/>
        <w:szCs w:val="32"/>
      </w:rPr>
    </w:pPr>
    <w:r w:rsidRPr="000B2CD8">
      <w:rPr>
        <w:rFonts w:ascii="Times New Roman" w:hAnsi="Times New Roman" w:cs="Times New Roman"/>
        <w:bCs/>
        <w:color w:val="000000"/>
        <w:sz w:val="32"/>
        <w:szCs w:val="32"/>
      </w:rPr>
      <w:t xml:space="preserve">«МОЙ ВЕКТОР: </w:t>
    </w:r>
    <w:r w:rsidRPr="000B2CD8">
      <w:rPr>
        <w:rFonts w:ascii="Times New Roman" w:hAnsi="Times New Roman" w:cs="Times New Roman"/>
        <w:bCs/>
        <w:color w:val="000000" w:themeColor="text1"/>
        <w:sz w:val="32"/>
        <w:szCs w:val="32"/>
      </w:rPr>
      <w:t xml:space="preserve">Мастерство. Креативность. Карьера» </w:t>
    </w:r>
  </w:p>
  <w:p w14:paraId="597FECE1" w14:textId="77777777" w:rsidR="00042411" w:rsidRPr="007D0FB1" w:rsidRDefault="007D0FB1" w:rsidP="007D0FB1">
    <w:pPr>
      <w:spacing w:after="0"/>
      <w:jc w:val="right"/>
      <w:rPr>
        <w:rFonts w:ascii="Times New Roman" w:hAnsi="Times New Roman" w:cs="Times New Roman"/>
        <w:bCs/>
        <w:color w:val="000000" w:themeColor="text1"/>
        <w:sz w:val="32"/>
        <w:szCs w:val="32"/>
      </w:rPr>
    </w:pPr>
    <w:r w:rsidRPr="007D0FB1">
      <w:rPr>
        <w:rFonts w:ascii="Times New Roman" w:hAnsi="Times New Roman" w:cs="Times New Roman"/>
        <w:bCs/>
        <w:color w:val="000000" w:themeColor="text1"/>
        <w:sz w:val="32"/>
        <w:szCs w:val="32"/>
      </w:rPr>
      <w:t>30.11.2022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6040"/>
    <w:multiLevelType w:val="hybridMultilevel"/>
    <w:tmpl w:val="F19A5BE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4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DF"/>
    <w:rsid w:val="00003A77"/>
    <w:rsid w:val="00003AA6"/>
    <w:rsid w:val="00042411"/>
    <w:rsid w:val="00066BE8"/>
    <w:rsid w:val="000961DE"/>
    <w:rsid w:val="000B4D9A"/>
    <w:rsid w:val="000E502D"/>
    <w:rsid w:val="00122CF9"/>
    <w:rsid w:val="001509DF"/>
    <w:rsid w:val="001A5921"/>
    <w:rsid w:val="001E5038"/>
    <w:rsid w:val="00290AA9"/>
    <w:rsid w:val="002A247D"/>
    <w:rsid w:val="002B61B8"/>
    <w:rsid w:val="002C36D5"/>
    <w:rsid w:val="00360054"/>
    <w:rsid w:val="003D3504"/>
    <w:rsid w:val="00406161"/>
    <w:rsid w:val="00553D7E"/>
    <w:rsid w:val="005B7A41"/>
    <w:rsid w:val="007346DA"/>
    <w:rsid w:val="00756FD2"/>
    <w:rsid w:val="0077320E"/>
    <w:rsid w:val="007D0FB1"/>
    <w:rsid w:val="00823981"/>
    <w:rsid w:val="00834492"/>
    <w:rsid w:val="00851D38"/>
    <w:rsid w:val="0088090C"/>
    <w:rsid w:val="00884C16"/>
    <w:rsid w:val="009803D5"/>
    <w:rsid w:val="009F023D"/>
    <w:rsid w:val="00AA53F9"/>
    <w:rsid w:val="00B06B4A"/>
    <w:rsid w:val="00B600E5"/>
    <w:rsid w:val="00B63D6C"/>
    <w:rsid w:val="00BC548E"/>
    <w:rsid w:val="00BC5CF3"/>
    <w:rsid w:val="00C6647C"/>
    <w:rsid w:val="00CB67F3"/>
    <w:rsid w:val="00CD074D"/>
    <w:rsid w:val="00CF3E42"/>
    <w:rsid w:val="00E149DE"/>
    <w:rsid w:val="00E405DC"/>
    <w:rsid w:val="00E64C19"/>
    <w:rsid w:val="00E90470"/>
    <w:rsid w:val="00EB4639"/>
    <w:rsid w:val="00ED2CB6"/>
    <w:rsid w:val="00EF6C70"/>
    <w:rsid w:val="00EF714B"/>
    <w:rsid w:val="00F10C20"/>
    <w:rsid w:val="00F40166"/>
    <w:rsid w:val="00F51593"/>
    <w:rsid w:val="00F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564A"/>
  <w15:docId w15:val="{64C38507-E52E-4851-AE9F-B42DB6F2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E4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4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C16"/>
    <w:rPr>
      <w:b/>
      <w:bCs/>
    </w:rPr>
  </w:style>
  <w:style w:type="paragraph" w:styleId="a6">
    <w:name w:val="header"/>
    <w:basedOn w:val="a"/>
    <w:link w:val="a7"/>
    <w:uiPriority w:val="99"/>
    <w:unhideWhenUsed/>
    <w:rsid w:val="0004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2411"/>
  </w:style>
  <w:style w:type="paragraph" w:styleId="a8">
    <w:name w:val="footer"/>
    <w:basedOn w:val="a"/>
    <w:link w:val="a9"/>
    <w:uiPriority w:val="99"/>
    <w:unhideWhenUsed/>
    <w:rsid w:val="0004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2411"/>
  </w:style>
  <w:style w:type="character" w:customStyle="1" w:styleId="10">
    <w:name w:val="Заголовок 1 Знак"/>
    <w:basedOn w:val="a0"/>
    <w:link w:val="1"/>
    <w:uiPriority w:val="9"/>
    <w:rsid w:val="00ED2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B63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8085">
          <w:marLeft w:val="0"/>
          <w:marRight w:val="0"/>
          <w:marTop w:val="45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6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c%5bname%5d=0&amp;c%5bsection%5d=people&amp;c%5bcompany%5d=%D0%A6%D0%B5%D0%BD%D1%82%D1%80%20%D0%BF%D1%80%D0%B0%D0%B2%D0%BE%D0%B2%D0%BE%D0%B9%20%D0%B8%20%D1%83%D1%87%D0%B5%D0%B1%D0%BD%D0%BE-%D0%BC%D0%B5%D1%82%D0%BE%D0%B4%D0%B8%D1%87%D0%B5%D1%81%D0%BA%D0%BE%D0%B9%20%D0%BF%D0%BE%D0%B4%D0%B4%D0%B5%D1%80%D0%B6%D0%BA%D0%B8%20%D1%81%D0%BE%D1%86%D0%B8%D0%B0%D0%BB%D1%8C%D0%BD%D1%8B%D1%85%20%D0%B8%D0%BD%D0%B8%D1%86%D0%B8%D0%B0%D1%82%D0%B8%D0%B2%20%D0%A3%D1%80%D0%B0%D0%BB%D0%B0%20%22%D0%A2%D1%80%D0%B5%D1%82%D0%B8%D0%B9%20%D1%81%D0%B5%D0%BA%D1%82%D0%BE%D1%80%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F343-5832-45CA-8EFF-8CAE691B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Evgeniya Petukhova</cp:lastModifiedBy>
  <cp:revision>2</cp:revision>
  <dcterms:created xsi:type="dcterms:W3CDTF">2022-11-24T09:52:00Z</dcterms:created>
  <dcterms:modified xsi:type="dcterms:W3CDTF">2022-11-24T09:52:00Z</dcterms:modified>
</cp:coreProperties>
</file>